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72FC" w14:textId="77777777" w:rsidR="00FE067E" w:rsidRPr="00AB0E82" w:rsidRDefault="003C6034" w:rsidP="00CC1F3B">
      <w:pPr>
        <w:pStyle w:val="TitlePageOrigin"/>
        <w:rPr>
          <w:color w:val="auto"/>
        </w:rPr>
      </w:pPr>
      <w:r w:rsidRPr="00AB0E82">
        <w:rPr>
          <w:caps w:val="0"/>
          <w:color w:val="auto"/>
        </w:rPr>
        <w:t>WEST VIRGINIA LEGISLATURE</w:t>
      </w:r>
    </w:p>
    <w:p w14:paraId="5F09D3FC" w14:textId="77777777" w:rsidR="00CD36CF" w:rsidRPr="00AB0E82" w:rsidRDefault="00CD36CF" w:rsidP="00CC1F3B">
      <w:pPr>
        <w:pStyle w:val="TitlePageSession"/>
        <w:rPr>
          <w:color w:val="auto"/>
        </w:rPr>
      </w:pPr>
      <w:r w:rsidRPr="00AB0E82">
        <w:rPr>
          <w:color w:val="auto"/>
        </w:rPr>
        <w:t>20</w:t>
      </w:r>
      <w:r w:rsidR="00EC5E63" w:rsidRPr="00AB0E82">
        <w:rPr>
          <w:color w:val="auto"/>
        </w:rPr>
        <w:t>2</w:t>
      </w:r>
      <w:r w:rsidR="00B71E6F" w:rsidRPr="00AB0E82">
        <w:rPr>
          <w:color w:val="auto"/>
        </w:rPr>
        <w:t>3</w:t>
      </w:r>
      <w:r w:rsidRPr="00AB0E82">
        <w:rPr>
          <w:color w:val="auto"/>
        </w:rPr>
        <w:t xml:space="preserve"> </w:t>
      </w:r>
      <w:r w:rsidR="003C6034" w:rsidRPr="00AB0E82">
        <w:rPr>
          <w:caps w:val="0"/>
          <w:color w:val="auto"/>
        </w:rPr>
        <w:t>REGULAR SESSION</w:t>
      </w:r>
    </w:p>
    <w:p w14:paraId="17164B5B" w14:textId="77777777" w:rsidR="00CD36CF" w:rsidRPr="00AB0E82" w:rsidRDefault="004A0CD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21663370CF34D6FB5CFF56283B65661"/>
          </w:placeholder>
          <w:text/>
        </w:sdtPr>
        <w:sdtEndPr/>
        <w:sdtContent>
          <w:r w:rsidR="00AE48A0" w:rsidRPr="00AB0E82">
            <w:rPr>
              <w:color w:val="auto"/>
            </w:rPr>
            <w:t>Introduced</w:t>
          </w:r>
        </w:sdtContent>
      </w:sdt>
    </w:p>
    <w:p w14:paraId="4D55AF9C" w14:textId="469F74A6" w:rsidR="00CD36CF" w:rsidRPr="00AB0E82" w:rsidRDefault="004A0CD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B64AC4FCF354460B99573D7D71428D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B0E82">
            <w:rPr>
              <w:color w:val="auto"/>
            </w:rPr>
            <w:t>House</w:t>
          </w:r>
        </w:sdtContent>
      </w:sdt>
      <w:r w:rsidR="00303684" w:rsidRPr="00AB0E82">
        <w:rPr>
          <w:color w:val="auto"/>
        </w:rPr>
        <w:t xml:space="preserve"> </w:t>
      </w:r>
      <w:r w:rsidR="00CD36CF" w:rsidRPr="00AB0E8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87A4A5508704AB8936F468C2257FD4D"/>
          </w:placeholder>
          <w:text/>
        </w:sdtPr>
        <w:sdtEndPr/>
        <w:sdtContent>
          <w:r>
            <w:rPr>
              <w:color w:val="auto"/>
            </w:rPr>
            <w:t>2166</w:t>
          </w:r>
        </w:sdtContent>
      </w:sdt>
    </w:p>
    <w:p w14:paraId="6B3ECD6F" w14:textId="1349AE86" w:rsidR="00CD36CF" w:rsidRPr="00AB0E82" w:rsidRDefault="00CD36CF" w:rsidP="00CC1F3B">
      <w:pPr>
        <w:pStyle w:val="Sponsors"/>
        <w:rPr>
          <w:color w:val="auto"/>
        </w:rPr>
      </w:pPr>
      <w:r w:rsidRPr="00AB0E8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3E7EE634D2B445E926C7C8ADD404401"/>
          </w:placeholder>
          <w:text w:multiLine="1"/>
        </w:sdtPr>
        <w:sdtEndPr/>
        <w:sdtContent>
          <w:r w:rsidR="00DA6AC1" w:rsidRPr="00AB0E82">
            <w:rPr>
              <w:color w:val="auto"/>
            </w:rPr>
            <w:t>Delegate Keaton</w:t>
          </w:r>
        </w:sdtContent>
      </w:sdt>
    </w:p>
    <w:p w14:paraId="635C0C64" w14:textId="4969E0EA" w:rsidR="00E831B3" w:rsidRPr="00AB0E82" w:rsidRDefault="00CD36CF" w:rsidP="00CC1F3B">
      <w:pPr>
        <w:pStyle w:val="References"/>
        <w:rPr>
          <w:color w:val="auto"/>
        </w:rPr>
      </w:pPr>
      <w:r w:rsidRPr="00AB0E8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B2CA15A8A1244D2A30AD91A30AE264D"/>
          </w:placeholder>
          <w:text w:multiLine="1"/>
        </w:sdtPr>
        <w:sdtEndPr/>
        <w:sdtContent>
          <w:r w:rsidR="004A0CD7">
            <w:rPr>
              <w:color w:val="auto"/>
            </w:rPr>
            <w:t>Introduced January 11, 2023; Referred to the Committee on Senior, Children, and Family Issues then the Judiciary</w:t>
          </w:r>
        </w:sdtContent>
      </w:sdt>
      <w:r w:rsidRPr="00AB0E82">
        <w:rPr>
          <w:color w:val="auto"/>
        </w:rPr>
        <w:t>]</w:t>
      </w:r>
    </w:p>
    <w:p w14:paraId="5D5435E9" w14:textId="23E6F414" w:rsidR="00303684" w:rsidRPr="00AB0E82" w:rsidRDefault="0000526A" w:rsidP="00CC1F3B">
      <w:pPr>
        <w:pStyle w:val="TitleSection"/>
        <w:rPr>
          <w:color w:val="auto"/>
        </w:rPr>
      </w:pPr>
      <w:r w:rsidRPr="00AB0E82">
        <w:rPr>
          <w:color w:val="auto"/>
        </w:rPr>
        <w:lastRenderedPageBreak/>
        <w:t>A BILL</w:t>
      </w:r>
      <w:r w:rsidR="00DA6AC1" w:rsidRPr="00AB0E82">
        <w:rPr>
          <w:color w:val="auto"/>
        </w:rPr>
        <w:t xml:space="preserve"> to amend and reenact §48-10-501 of the Code of West Virginia, 1931, as amended, relating to making the best interest of the child the sole consideration in granting grandparent visitation.</w:t>
      </w:r>
    </w:p>
    <w:p w14:paraId="02A526D5" w14:textId="77777777" w:rsidR="00303684" w:rsidRPr="00AB0E82" w:rsidRDefault="00303684" w:rsidP="00CC1F3B">
      <w:pPr>
        <w:pStyle w:val="EnactingClause"/>
        <w:rPr>
          <w:color w:val="auto"/>
        </w:rPr>
      </w:pPr>
      <w:r w:rsidRPr="00AB0E82">
        <w:rPr>
          <w:color w:val="auto"/>
        </w:rPr>
        <w:t>Be it enacted by the Legislature of West Virginia:</w:t>
      </w:r>
    </w:p>
    <w:p w14:paraId="14CF5E2C" w14:textId="77777777" w:rsidR="003C6034" w:rsidRPr="00AB0E82" w:rsidRDefault="003C6034" w:rsidP="00CC1F3B">
      <w:pPr>
        <w:pStyle w:val="EnactingClause"/>
        <w:rPr>
          <w:color w:val="auto"/>
        </w:rPr>
        <w:sectPr w:rsidR="003C6034" w:rsidRPr="00AB0E8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2B0B7F" w14:textId="77777777" w:rsidR="00DA6AC1" w:rsidRPr="00AB0E82" w:rsidRDefault="00DA6AC1" w:rsidP="00DA6AC1">
      <w:pPr>
        <w:pStyle w:val="ArticleHeading"/>
        <w:rPr>
          <w:color w:val="auto"/>
        </w:rPr>
        <w:sectPr w:rsidR="00DA6AC1" w:rsidRPr="00AB0E82" w:rsidSect="00297A4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B0E82">
        <w:rPr>
          <w:color w:val="auto"/>
        </w:rPr>
        <w:t>ARTICLE 10. GRANDPARENT VISITATION.</w:t>
      </w:r>
    </w:p>
    <w:p w14:paraId="1B64F0DD" w14:textId="77777777" w:rsidR="00DA6AC1" w:rsidRPr="00AB0E82" w:rsidRDefault="00DA6AC1" w:rsidP="00DA6AC1">
      <w:pPr>
        <w:pStyle w:val="SectionHeading"/>
        <w:rPr>
          <w:color w:val="auto"/>
        </w:rPr>
      </w:pPr>
      <w:r w:rsidRPr="00AB0E82">
        <w:rPr>
          <w:color w:val="auto"/>
        </w:rPr>
        <w:t>§48-10-501. Necessary findings for grant of reasonable visitation to a grandparent.</w:t>
      </w:r>
    </w:p>
    <w:p w14:paraId="0A790D27" w14:textId="619FD04B" w:rsidR="00DA6AC1" w:rsidRPr="00AB0E82" w:rsidRDefault="00DA6AC1" w:rsidP="00DA6AC1">
      <w:pPr>
        <w:pStyle w:val="SectionBody"/>
        <w:rPr>
          <w:color w:val="auto"/>
        </w:rPr>
        <w:sectPr w:rsidR="00DA6AC1" w:rsidRPr="00AB0E82" w:rsidSect="00E13F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B0E82">
        <w:rPr>
          <w:color w:val="auto"/>
        </w:rPr>
        <w:t xml:space="preserve">The circuit court or family court shall grant reasonable visitation to a grandparent upon </w:t>
      </w:r>
      <w:r w:rsidRPr="00AB0E82">
        <w:rPr>
          <w:strike/>
          <w:color w:val="auto"/>
        </w:rPr>
        <w:t>a</w:t>
      </w:r>
      <w:r w:rsidR="00AB0E82" w:rsidRPr="00AB0E82">
        <w:rPr>
          <w:color w:val="auto"/>
        </w:rPr>
        <w:t xml:space="preserve"> </w:t>
      </w:r>
      <w:r w:rsidRPr="00AB0E82">
        <w:rPr>
          <w:color w:val="auto"/>
          <w:u w:val="single"/>
        </w:rPr>
        <w:t>the sole</w:t>
      </w:r>
      <w:r w:rsidRPr="00AB0E82">
        <w:rPr>
          <w:color w:val="auto"/>
        </w:rPr>
        <w:t xml:space="preserve"> finding that visitation would be in the best interests of the child</w:t>
      </w:r>
      <w:r w:rsidR="00AB0E82" w:rsidRPr="00AB0E82">
        <w:rPr>
          <w:color w:val="auto"/>
        </w:rPr>
        <w:t>.</w:t>
      </w:r>
      <w:r w:rsidRPr="00AB0E82">
        <w:rPr>
          <w:color w:val="auto"/>
        </w:rPr>
        <w:t xml:space="preserve"> </w:t>
      </w:r>
      <w:r w:rsidRPr="00AB0E82">
        <w:rPr>
          <w:strike/>
          <w:color w:val="auto"/>
        </w:rPr>
        <w:t>and would not substantially interfere with the parent-child relationship</w:t>
      </w:r>
    </w:p>
    <w:p w14:paraId="608AB841" w14:textId="77777777" w:rsidR="00C33014" w:rsidRPr="00AB0E82" w:rsidRDefault="00C33014" w:rsidP="00CC1F3B">
      <w:pPr>
        <w:pStyle w:val="Note"/>
        <w:rPr>
          <w:color w:val="auto"/>
        </w:rPr>
      </w:pPr>
    </w:p>
    <w:p w14:paraId="44CB846F" w14:textId="656EA8F6" w:rsidR="006865E9" w:rsidRPr="00AB0E82" w:rsidRDefault="00CF1DCA" w:rsidP="00CC1F3B">
      <w:pPr>
        <w:pStyle w:val="Note"/>
        <w:rPr>
          <w:color w:val="auto"/>
        </w:rPr>
      </w:pPr>
      <w:r w:rsidRPr="00AB0E82">
        <w:rPr>
          <w:color w:val="auto"/>
        </w:rPr>
        <w:t>NOTE: The</w:t>
      </w:r>
      <w:r w:rsidR="006865E9" w:rsidRPr="00AB0E82">
        <w:rPr>
          <w:color w:val="auto"/>
        </w:rPr>
        <w:t xml:space="preserve"> purpose of this bill is to </w:t>
      </w:r>
      <w:r w:rsidR="00DA6AC1" w:rsidRPr="00AB0E82">
        <w:rPr>
          <w:color w:val="auto"/>
        </w:rPr>
        <w:t>make the best interest of the child to be the sole consideration in granting grandparent visitation.</w:t>
      </w:r>
    </w:p>
    <w:p w14:paraId="4EA4629A" w14:textId="77777777" w:rsidR="006865E9" w:rsidRPr="00AB0E82" w:rsidRDefault="00AE48A0" w:rsidP="00CC1F3B">
      <w:pPr>
        <w:pStyle w:val="Note"/>
        <w:rPr>
          <w:color w:val="auto"/>
        </w:rPr>
      </w:pPr>
      <w:r w:rsidRPr="00AB0E8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B0E8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55F9" w14:textId="77777777" w:rsidR="00DA6AC1" w:rsidRPr="00B844FE" w:rsidRDefault="00DA6AC1" w:rsidP="00B844FE">
      <w:r>
        <w:separator/>
      </w:r>
    </w:p>
  </w:endnote>
  <w:endnote w:type="continuationSeparator" w:id="0">
    <w:p w14:paraId="2581E78D" w14:textId="77777777" w:rsidR="00DA6AC1" w:rsidRPr="00B844FE" w:rsidRDefault="00DA6AC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243F5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9EF5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0C51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8457" w14:textId="77777777" w:rsidR="00DA6AC1" w:rsidRPr="00B844FE" w:rsidRDefault="00DA6AC1" w:rsidP="00B844FE">
      <w:r>
        <w:separator/>
      </w:r>
    </w:p>
  </w:footnote>
  <w:footnote w:type="continuationSeparator" w:id="0">
    <w:p w14:paraId="6CAD87B8" w14:textId="77777777" w:rsidR="00DA6AC1" w:rsidRPr="00B844FE" w:rsidRDefault="00DA6AC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25E0" w14:textId="77777777" w:rsidR="002A0269" w:rsidRPr="00B844FE" w:rsidRDefault="004A0CD7">
    <w:pPr>
      <w:pStyle w:val="Header"/>
    </w:pPr>
    <w:sdt>
      <w:sdtPr>
        <w:id w:val="-684364211"/>
        <w:placeholder>
          <w:docPart w:val="9B64AC4FCF354460B99573D7D71428D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B64AC4FCF354460B99573D7D71428D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494E" w14:textId="28F2206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D7C4E" w:rsidRPr="00AB0E82">
      <w:rPr>
        <w:color w:val="auto"/>
        <w:sz w:val="22"/>
        <w:szCs w:val="22"/>
      </w:rPr>
      <w:t>HB</w:t>
    </w:r>
    <w:r w:rsidR="00C33014" w:rsidRPr="008D7C4E">
      <w:rPr>
        <w:color w:val="7030A0"/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A6AC1">
          <w:rPr>
            <w:sz w:val="22"/>
            <w:szCs w:val="22"/>
          </w:rPr>
          <w:t>2023R1332</w:t>
        </w:r>
      </w:sdtContent>
    </w:sdt>
  </w:p>
  <w:p w14:paraId="6A1A0BA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8FB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C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A0CD7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8D7C4E"/>
    <w:rsid w:val="00980327"/>
    <w:rsid w:val="00986478"/>
    <w:rsid w:val="009B5557"/>
    <w:rsid w:val="009F1067"/>
    <w:rsid w:val="00A31E01"/>
    <w:rsid w:val="00A527AD"/>
    <w:rsid w:val="00A718CF"/>
    <w:rsid w:val="00AB0E82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A6AC1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8DE19"/>
  <w15:chartTrackingRefBased/>
  <w15:docId w15:val="{40451ECE-E8E8-4D4D-B832-EE267728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6AC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A6AC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A6AC1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1663370CF34D6FB5CFF56283B6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6091-FD7B-4389-BD26-0DD3B63FE9E2}"/>
      </w:docPartPr>
      <w:docPartBody>
        <w:p w:rsidR="007A42C0" w:rsidRDefault="007A42C0">
          <w:pPr>
            <w:pStyle w:val="521663370CF34D6FB5CFF56283B65661"/>
          </w:pPr>
          <w:r w:rsidRPr="00B844FE">
            <w:t>Prefix Text</w:t>
          </w:r>
        </w:p>
      </w:docPartBody>
    </w:docPart>
    <w:docPart>
      <w:docPartPr>
        <w:name w:val="9B64AC4FCF354460B99573D7D714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3B85-D6FC-49EE-A256-CA09FA491282}"/>
      </w:docPartPr>
      <w:docPartBody>
        <w:p w:rsidR="007A42C0" w:rsidRDefault="007A42C0">
          <w:pPr>
            <w:pStyle w:val="9B64AC4FCF354460B99573D7D71428DD"/>
          </w:pPr>
          <w:r w:rsidRPr="00B844FE">
            <w:t>[Type here]</w:t>
          </w:r>
        </w:p>
      </w:docPartBody>
    </w:docPart>
    <w:docPart>
      <w:docPartPr>
        <w:name w:val="C87A4A5508704AB8936F468C2257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9E6DD-DFFF-4B29-B495-13A23AA659B8}"/>
      </w:docPartPr>
      <w:docPartBody>
        <w:p w:rsidR="007A42C0" w:rsidRDefault="007A42C0">
          <w:pPr>
            <w:pStyle w:val="C87A4A5508704AB8936F468C2257FD4D"/>
          </w:pPr>
          <w:r w:rsidRPr="00B844FE">
            <w:t>Number</w:t>
          </w:r>
        </w:p>
      </w:docPartBody>
    </w:docPart>
    <w:docPart>
      <w:docPartPr>
        <w:name w:val="03E7EE634D2B445E926C7C8ADD404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0202-E55E-4A8A-91A9-23B7B74AC29D}"/>
      </w:docPartPr>
      <w:docPartBody>
        <w:p w:rsidR="007A42C0" w:rsidRDefault="007A42C0">
          <w:pPr>
            <w:pStyle w:val="03E7EE634D2B445E926C7C8ADD404401"/>
          </w:pPr>
          <w:r w:rsidRPr="00B844FE">
            <w:t>Enter Sponsors Here</w:t>
          </w:r>
        </w:p>
      </w:docPartBody>
    </w:docPart>
    <w:docPart>
      <w:docPartPr>
        <w:name w:val="5B2CA15A8A1244D2A30AD91A30AE2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0AE60-A314-4D4B-9BE5-69A8AC66239D}"/>
      </w:docPartPr>
      <w:docPartBody>
        <w:p w:rsidR="007A42C0" w:rsidRDefault="007A42C0">
          <w:pPr>
            <w:pStyle w:val="5B2CA15A8A1244D2A30AD91A30AE264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C0"/>
    <w:rsid w:val="007A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1663370CF34D6FB5CFF56283B65661">
    <w:name w:val="521663370CF34D6FB5CFF56283B65661"/>
  </w:style>
  <w:style w:type="paragraph" w:customStyle="1" w:styleId="9B64AC4FCF354460B99573D7D71428DD">
    <w:name w:val="9B64AC4FCF354460B99573D7D71428DD"/>
  </w:style>
  <w:style w:type="paragraph" w:customStyle="1" w:styleId="C87A4A5508704AB8936F468C2257FD4D">
    <w:name w:val="C87A4A5508704AB8936F468C2257FD4D"/>
  </w:style>
  <w:style w:type="paragraph" w:customStyle="1" w:styleId="03E7EE634D2B445E926C7C8ADD404401">
    <w:name w:val="03E7EE634D2B445E926C7C8ADD4044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2CA15A8A1244D2A30AD91A30AE264D">
    <w:name w:val="5B2CA15A8A1244D2A30AD91A30AE2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2</cp:revision>
  <dcterms:created xsi:type="dcterms:W3CDTF">2023-01-10T17:19:00Z</dcterms:created>
  <dcterms:modified xsi:type="dcterms:W3CDTF">2023-01-10T17:19:00Z</dcterms:modified>
</cp:coreProperties>
</file>